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77" w:rsidRPr="00245477" w:rsidRDefault="00192855" w:rsidP="00192855">
      <w:pPr>
        <w:spacing w:before="1"/>
        <w:rPr>
          <w:rFonts w:asciiTheme="majorEastAsia" w:eastAsiaTheme="majorEastAsia" w:hAnsiTheme="majorEastAsia"/>
          <w:sz w:val="44"/>
        </w:rPr>
      </w:pPr>
      <w:r>
        <w:rPr>
          <w:rFonts w:ascii="黑体" w:eastAsia="黑体" w:hint="eastAsia"/>
          <w:sz w:val="32"/>
        </w:rPr>
        <w:t xml:space="preserve">  </w:t>
      </w:r>
      <w:r w:rsidR="00AB4842" w:rsidRPr="00245477">
        <w:rPr>
          <w:rFonts w:asciiTheme="majorEastAsia" w:eastAsiaTheme="majorEastAsia" w:hAnsiTheme="majorEastAsia" w:hint="eastAsia"/>
          <w:sz w:val="44"/>
        </w:rPr>
        <w:t>河北省小微企业工会经费（筹备金）返还申请表</w:t>
      </w:r>
    </w:p>
    <w:p w:rsidR="0072511C" w:rsidRPr="00245477" w:rsidRDefault="00AB4842" w:rsidP="0074543C">
      <w:pPr>
        <w:pStyle w:val="a3"/>
        <w:tabs>
          <w:tab w:val="left" w:pos="3600"/>
          <w:tab w:val="left" w:pos="5037"/>
          <w:tab w:val="left" w:pos="5640"/>
          <w:tab w:val="left" w:pos="5997"/>
          <w:tab w:val="left" w:pos="8520"/>
        </w:tabs>
        <w:spacing w:beforeLines="100" w:afterLines="50"/>
        <w:ind w:firstLineChars="50" w:firstLine="120"/>
        <w:rPr>
          <w:rFonts w:asciiTheme="minorEastAsia" w:eastAsiaTheme="minorEastAsia" w:hAnsiTheme="minorEastAsia"/>
        </w:rPr>
      </w:pPr>
      <w:r w:rsidRPr="00245477">
        <w:rPr>
          <w:rFonts w:asciiTheme="minorEastAsia" w:eastAsiaTheme="minorEastAsia" w:hAnsiTheme="minorEastAsia"/>
        </w:rPr>
        <w:t>企业名称（盖章）</w:t>
      </w:r>
      <w:r w:rsidRPr="00245477">
        <w:rPr>
          <w:rFonts w:asciiTheme="minorEastAsia" w:eastAsiaTheme="minorEastAsia" w:hAnsiTheme="minorEastAsia"/>
        </w:rPr>
        <w:tab/>
        <w:t>填表日期</w:t>
      </w:r>
      <w:r w:rsidR="0074543C">
        <w:rPr>
          <w:rFonts w:asciiTheme="minorEastAsia" w:eastAsiaTheme="minorEastAsia" w:hAnsiTheme="minorEastAsia" w:hint="eastAsia"/>
        </w:rPr>
        <w:t>：</w:t>
      </w:r>
      <w:r w:rsidRPr="00245477">
        <w:rPr>
          <w:rFonts w:asciiTheme="minorEastAsia" w:eastAsiaTheme="minorEastAsia" w:hAnsiTheme="minorEastAsia"/>
        </w:rPr>
        <w:tab/>
        <w:t>年</w:t>
      </w:r>
      <w:r w:rsidRPr="00245477">
        <w:rPr>
          <w:rFonts w:asciiTheme="minorEastAsia" w:eastAsiaTheme="minorEastAsia" w:hAnsiTheme="minorEastAsia"/>
        </w:rPr>
        <w:tab/>
        <w:t>月</w:t>
      </w:r>
      <w:r w:rsidR="0074543C">
        <w:rPr>
          <w:rFonts w:asciiTheme="minorEastAsia" w:eastAsiaTheme="minorEastAsia" w:hAnsiTheme="minorEastAsia" w:hint="eastAsia"/>
        </w:rPr>
        <w:t xml:space="preserve">  </w:t>
      </w:r>
      <w:r w:rsidRPr="00245477">
        <w:rPr>
          <w:rFonts w:asciiTheme="minorEastAsia" w:eastAsiaTheme="minorEastAsia" w:hAnsiTheme="minorEastAsia"/>
        </w:rPr>
        <w:t>日</w:t>
      </w:r>
      <w:r w:rsidRPr="00245477">
        <w:rPr>
          <w:rFonts w:asciiTheme="minorEastAsia" w:eastAsiaTheme="minorEastAsia" w:hAnsiTheme="minorEastAsia"/>
        </w:rPr>
        <w:tab/>
        <w:t>单位：元</w:t>
      </w:r>
    </w:p>
    <w:p w:rsidR="0072511C" w:rsidRPr="00245477" w:rsidRDefault="0072511C">
      <w:pPr>
        <w:pStyle w:val="a3"/>
        <w:rPr>
          <w:rFonts w:asciiTheme="minorEastAsia" w:eastAsiaTheme="minorEastAsia" w:hAnsiTheme="minorEastAsia"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7"/>
        <w:gridCol w:w="3173"/>
        <w:gridCol w:w="739"/>
        <w:gridCol w:w="974"/>
        <w:gridCol w:w="3249"/>
      </w:tblGrid>
      <w:tr w:rsidR="0072511C" w:rsidRPr="00245477" w:rsidTr="0074543C">
        <w:trPr>
          <w:trHeight w:val="835"/>
        </w:trPr>
        <w:tc>
          <w:tcPr>
            <w:tcW w:w="1507" w:type="dxa"/>
            <w:vAlign w:val="center"/>
          </w:tcPr>
          <w:p w:rsidR="0072511C" w:rsidRPr="00245477" w:rsidRDefault="00AB4842" w:rsidP="0074543C">
            <w:pPr>
              <w:pStyle w:val="TableParagraph"/>
              <w:ind w:left="15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统一社会信</w:t>
            </w:r>
          </w:p>
          <w:p w:rsidR="0072511C" w:rsidRPr="00245477" w:rsidRDefault="00AB4842" w:rsidP="0074543C">
            <w:pPr>
              <w:pStyle w:val="TableParagraph"/>
              <w:spacing w:before="4" w:line="292" w:lineRule="exact"/>
              <w:ind w:left="15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用代码证号</w:t>
            </w:r>
          </w:p>
        </w:tc>
        <w:tc>
          <w:tcPr>
            <w:tcW w:w="3173" w:type="dxa"/>
            <w:vAlign w:val="center"/>
          </w:tcPr>
          <w:p w:rsidR="0072511C" w:rsidRPr="00245477" w:rsidRDefault="0072511C" w:rsidP="0074543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9" w:type="dxa"/>
            <w:vMerge w:val="restart"/>
            <w:vAlign w:val="center"/>
          </w:tcPr>
          <w:p w:rsidR="0072511C" w:rsidRPr="00245477" w:rsidRDefault="00AB4842" w:rsidP="0074543C">
            <w:pPr>
              <w:pStyle w:val="TableParagraph"/>
              <w:spacing w:line="242" w:lineRule="auto"/>
              <w:ind w:left="129" w:right="11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所属行业</w:t>
            </w:r>
          </w:p>
        </w:tc>
        <w:tc>
          <w:tcPr>
            <w:tcW w:w="4223" w:type="dxa"/>
            <w:gridSpan w:val="2"/>
            <w:vMerge w:val="restart"/>
            <w:vAlign w:val="center"/>
          </w:tcPr>
          <w:p w:rsidR="0072511C" w:rsidRPr="00245477" w:rsidRDefault="00AB4842" w:rsidP="00BF6BD9">
            <w:pPr>
              <w:pStyle w:val="TableParagraph"/>
              <w:spacing w:before="174" w:line="276" w:lineRule="auto"/>
              <w:ind w:left="107" w:right="92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1"/>
              </w:rPr>
              <w:t>1.</w:t>
            </w:r>
            <w:r w:rsidRPr="00245477">
              <w:rPr>
                <w:rFonts w:asciiTheme="minorEastAsia" w:eastAsiaTheme="minorEastAsia" w:hAnsiTheme="minorEastAsia"/>
                <w:spacing w:val="-3"/>
                <w:sz w:val="21"/>
              </w:rPr>
              <w:t>农、林、牧、渔业□；</w:t>
            </w:r>
            <w:r w:rsidRPr="00245477">
              <w:rPr>
                <w:rFonts w:asciiTheme="minorEastAsia" w:eastAsiaTheme="minorEastAsia" w:hAnsiTheme="minorEastAsia"/>
                <w:sz w:val="21"/>
              </w:rPr>
              <w:t>2</w:t>
            </w:r>
            <w:r w:rsidRPr="00245477">
              <w:rPr>
                <w:rFonts w:asciiTheme="minorEastAsia" w:eastAsiaTheme="minorEastAsia" w:hAnsiTheme="minorEastAsia"/>
                <w:spacing w:val="-1"/>
                <w:sz w:val="21"/>
              </w:rPr>
              <w:t>.工业□；</w:t>
            </w:r>
            <w:r w:rsidRPr="00245477">
              <w:rPr>
                <w:rFonts w:asciiTheme="minorEastAsia" w:eastAsiaTheme="minorEastAsia" w:hAnsiTheme="minorEastAsia"/>
                <w:sz w:val="21"/>
              </w:rPr>
              <w:t>3</w:t>
            </w:r>
            <w:r w:rsidRPr="00245477">
              <w:rPr>
                <w:rFonts w:asciiTheme="minorEastAsia" w:eastAsiaTheme="minorEastAsia" w:hAnsiTheme="minorEastAsia"/>
                <w:spacing w:val="-2"/>
                <w:sz w:val="21"/>
              </w:rPr>
              <w:t>.建筑业□；4.</w:t>
            </w:r>
            <w:r w:rsidRPr="00245477">
              <w:rPr>
                <w:rFonts w:asciiTheme="minorEastAsia" w:eastAsiaTheme="minorEastAsia" w:hAnsiTheme="minorEastAsia"/>
                <w:spacing w:val="-3"/>
                <w:sz w:val="21"/>
              </w:rPr>
              <w:t>批发业□；</w:t>
            </w:r>
            <w:r w:rsidRPr="00245477">
              <w:rPr>
                <w:rFonts w:asciiTheme="minorEastAsia" w:eastAsiaTheme="minorEastAsia" w:hAnsiTheme="minorEastAsia"/>
                <w:sz w:val="21"/>
              </w:rPr>
              <w:t>5.</w:t>
            </w:r>
            <w:r w:rsidRPr="00245477">
              <w:rPr>
                <w:rFonts w:asciiTheme="minorEastAsia" w:eastAsiaTheme="minorEastAsia" w:hAnsiTheme="minorEastAsia"/>
                <w:spacing w:val="-2"/>
                <w:sz w:val="21"/>
              </w:rPr>
              <w:t>零售业□</w:t>
            </w:r>
            <w:r w:rsidRPr="00245477">
              <w:rPr>
                <w:rFonts w:asciiTheme="minorEastAsia" w:eastAsiaTheme="minorEastAsia" w:hAnsiTheme="minorEastAsia"/>
                <w:sz w:val="21"/>
              </w:rPr>
              <w:t>；6</w:t>
            </w:r>
            <w:r w:rsidRPr="00245477">
              <w:rPr>
                <w:rFonts w:asciiTheme="minorEastAsia" w:eastAsiaTheme="minorEastAsia" w:hAnsiTheme="minorEastAsia"/>
                <w:spacing w:val="-1"/>
                <w:sz w:val="21"/>
              </w:rPr>
              <w:t>.交通运输业□；7</w:t>
            </w:r>
            <w:r w:rsidRPr="00245477">
              <w:rPr>
                <w:rFonts w:asciiTheme="minorEastAsia" w:eastAsiaTheme="minorEastAsia" w:hAnsiTheme="minorEastAsia"/>
                <w:spacing w:val="-2"/>
                <w:sz w:val="21"/>
              </w:rPr>
              <w:t>.仓储业□</w:t>
            </w:r>
            <w:r w:rsidRPr="00245477">
              <w:rPr>
                <w:rFonts w:asciiTheme="minorEastAsia" w:eastAsiaTheme="minorEastAsia" w:hAnsiTheme="minorEastAsia"/>
                <w:sz w:val="21"/>
              </w:rPr>
              <w:t>；8</w:t>
            </w:r>
            <w:r w:rsidRPr="00245477">
              <w:rPr>
                <w:rFonts w:asciiTheme="minorEastAsia" w:eastAsiaTheme="minorEastAsia" w:hAnsiTheme="minorEastAsia"/>
                <w:spacing w:val="-1"/>
                <w:sz w:val="21"/>
              </w:rPr>
              <w:t>.邮政业□；</w:t>
            </w:r>
            <w:r w:rsidRPr="00245477">
              <w:rPr>
                <w:rFonts w:asciiTheme="minorEastAsia" w:eastAsiaTheme="minorEastAsia" w:hAnsiTheme="minorEastAsia"/>
                <w:sz w:val="21"/>
              </w:rPr>
              <w:t>9.</w:t>
            </w:r>
            <w:r w:rsidRPr="00245477">
              <w:rPr>
                <w:rFonts w:asciiTheme="minorEastAsia" w:eastAsiaTheme="minorEastAsia" w:hAnsiTheme="minorEastAsia"/>
                <w:spacing w:val="-2"/>
                <w:sz w:val="21"/>
              </w:rPr>
              <w:t>住宿</w:t>
            </w:r>
            <w:r w:rsidRPr="00245477">
              <w:rPr>
                <w:rFonts w:asciiTheme="minorEastAsia" w:eastAsiaTheme="minorEastAsia" w:hAnsiTheme="minorEastAsia"/>
                <w:spacing w:val="-6"/>
                <w:sz w:val="21"/>
              </w:rPr>
              <w:t>业□；</w:t>
            </w:r>
            <w:r w:rsidRPr="00245477">
              <w:rPr>
                <w:rFonts w:asciiTheme="minorEastAsia" w:eastAsiaTheme="minorEastAsia" w:hAnsiTheme="minorEastAsia"/>
                <w:spacing w:val="-7"/>
                <w:sz w:val="21"/>
              </w:rPr>
              <w:t>10</w:t>
            </w:r>
            <w:r w:rsidRPr="00245477">
              <w:rPr>
                <w:rFonts w:asciiTheme="minorEastAsia" w:eastAsiaTheme="minorEastAsia" w:hAnsiTheme="minorEastAsia"/>
                <w:spacing w:val="-5"/>
                <w:sz w:val="21"/>
              </w:rPr>
              <w:t>.餐饮业□；</w:t>
            </w:r>
            <w:r w:rsidRPr="00245477">
              <w:rPr>
                <w:rFonts w:asciiTheme="minorEastAsia" w:eastAsiaTheme="minorEastAsia" w:hAnsiTheme="minorEastAsia"/>
                <w:spacing w:val="-8"/>
                <w:sz w:val="21"/>
              </w:rPr>
              <w:t>11</w:t>
            </w:r>
            <w:r w:rsidRPr="00245477">
              <w:rPr>
                <w:rFonts w:asciiTheme="minorEastAsia" w:eastAsiaTheme="minorEastAsia" w:hAnsiTheme="minorEastAsia"/>
                <w:spacing w:val="-5"/>
                <w:sz w:val="21"/>
              </w:rPr>
              <w:t>.信息传输业□；</w:t>
            </w:r>
            <w:r w:rsidRPr="00245477">
              <w:rPr>
                <w:rFonts w:asciiTheme="minorEastAsia" w:eastAsiaTheme="minorEastAsia" w:hAnsiTheme="minorEastAsia"/>
                <w:spacing w:val="-7"/>
                <w:sz w:val="21"/>
              </w:rPr>
              <w:t xml:space="preserve">12. </w:t>
            </w:r>
            <w:r w:rsidRPr="00245477">
              <w:rPr>
                <w:rFonts w:asciiTheme="minorEastAsia" w:eastAsiaTheme="minorEastAsia" w:hAnsiTheme="minorEastAsia"/>
                <w:spacing w:val="-11"/>
                <w:sz w:val="21"/>
              </w:rPr>
              <w:t>软件和信息技术服务业□；</w:t>
            </w:r>
            <w:r w:rsidRPr="00245477">
              <w:rPr>
                <w:rFonts w:asciiTheme="minorEastAsia" w:eastAsiaTheme="minorEastAsia" w:hAnsiTheme="minorEastAsia"/>
                <w:sz w:val="21"/>
              </w:rPr>
              <w:t>13.</w:t>
            </w:r>
            <w:r w:rsidRPr="00245477">
              <w:rPr>
                <w:rFonts w:asciiTheme="minorEastAsia" w:eastAsiaTheme="minorEastAsia" w:hAnsiTheme="minorEastAsia"/>
                <w:spacing w:val="-5"/>
                <w:sz w:val="21"/>
              </w:rPr>
              <w:t>房地产开发经</w:t>
            </w:r>
            <w:r w:rsidRPr="00245477">
              <w:rPr>
                <w:rFonts w:asciiTheme="minorEastAsia" w:eastAsiaTheme="minorEastAsia" w:hAnsiTheme="minorEastAsia"/>
                <w:sz w:val="21"/>
              </w:rPr>
              <w:t>营□；14</w:t>
            </w:r>
            <w:r w:rsidRPr="00245477">
              <w:rPr>
                <w:rFonts w:asciiTheme="minorEastAsia" w:eastAsiaTheme="minorEastAsia" w:hAnsiTheme="minorEastAsia"/>
                <w:spacing w:val="-2"/>
                <w:sz w:val="21"/>
              </w:rPr>
              <w:t>.物业管理□；</w:t>
            </w:r>
            <w:r w:rsidRPr="00245477">
              <w:rPr>
                <w:rFonts w:asciiTheme="minorEastAsia" w:eastAsiaTheme="minorEastAsia" w:hAnsiTheme="minorEastAsia"/>
                <w:sz w:val="21"/>
              </w:rPr>
              <w:t>15</w:t>
            </w:r>
            <w:r w:rsidRPr="00245477">
              <w:rPr>
                <w:rFonts w:asciiTheme="minorEastAsia" w:eastAsiaTheme="minorEastAsia" w:hAnsiTheme="minorEastAsia"/>
                <w:spacing w:val="-2"/>
                <w:sz w:val="21"/>
              </w:rPr>
              <w:t>.商务服务业□； 16.</w:t>
            </w:r>
            <w:r w:rsidRPr="00245477">
              <w:rPr>
                <w:rFonts w:asciiTheme="minorEastAsia" w:eastAsiaTheme="minorEastAsia" w:hAnsiTheme="minorEastAsia"/>
                <w:spacing w:val="-3"/>
                <w:sz w:val="21"/>
              </w:rPr>
              <w:t>其他未列明行业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>□</w:t>
            </w:r>
          </w:p>
        </w:tc>
      </w:tr>
      <w:tr w:rsidR="0072511C" w:rsidRPr="00245477" w:rsidTr="0074543C">
        <w:trPr>
          <w:trHeight w:val="758"/>
        </w:trPr>
        <w:tc>
          <w:tcPr>
            <w:tcW w:w="1507" w:type="dxa"/>
            <w:vAlign w:val="center"/>
          </w:tcPr>
          <w:p w:rsidR="0072511C" w:rsidRPr="00245477" w:rsidRDefault="00AB4842" w:rsidP="0074543C">
            <w:pPr>
              <w:pStyle w:val="TableParagraph"/>
              <w:spacing w:before="151"/>
              <w:ind w:left="133" w:right="12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职工人数</w:t>
            </w:r>
          </w:p>
        </w:tc>
        <w:tc>
          <w:tcPr>
            <w:tcW w:w="3173" w:type="dxa"/>
            <w:vAlign w:val="center"/>
          </w:tcPr>
          <w:p w:rsidR="0072511C" w:rsidRPr="00245477" w:rsidRDefault="0072511C" w:rsidP="0074543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vAlign w:val="center"/>
          </w:tcPr>
          <w:p w:rsidR="0072511C" w:rsidRPr="00245477" w:rsidRDefault="0072511C" w:rsidP="0074543C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223" w:type="dxa"/>
            <w:gridSpan w:val="2"/>
            <w:vMerge/>
            <w:tcBorders>
              <w:top w:val="nil"/>
            </w:tcBorders>
            <w:vAlign w:val="center"/>
          </w:tcPr>
          <w:p w:rsidR="0072511C" w:rsidRPr="00245477" w:rsidRDefault="0072511C" w:rsidP="0074543C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2511C" w:rsidRPr="00245477" w:rsidTr="0074543C">
        <w:trPr>
          <w:trHeight w:val="697"/>
        </w:trPr>
        <w:tc>
          <w:tcPr>
            <w:tcW w:w="1507" w:type="dxa"/>
            <w:vAlign w:val="center"/>
          </w:tcPr>
          <w:p w:rsidR="0072511C" w:rsidRPr="00245477" w:rsidRDefault="00AB4842" w:rsidP="0074543C">
            <w:pPr>
              <w:pStyle w:val="TableParagraph"/>
              <w:spacing w:before="151"/>
              <w:ind w:left="133" w:right="12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工资总额</w:t>
            </w:r>
          </w:p>
        </w:tc>
        <w:tc>
          <w:tcPr>
            <w:tcW w:w="3173" w:type="dxa"/>
            <w:vAlign w:val="center"/>
          </w:tcPr>
          <w:p w:rsidR="0072511C" w:rsidRPr="00245477" w:rsidRDefault="0072511C" w:rsidP="0074543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vAlign w:val="center"/>
          </w:tcPr>
          <w:p w:rsidR="0072511C" w:rsidRPr="00245477" w:rsidRDefault="0072511C" w:rsidP="0074543C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223" w:type="dxa"/>
            <w:gridSpan w:val="2"/>
            <w:vMerge/>
            <w:tcBorders>
              <w:top w:val="nil"/>
            </w:tcBorders>
            <w:vAlign w:val="center"/>
          </w:tcPr>
          <w:p w:rsidR="0072511C" w:rsidRPr="00245477" w:rsidRDefault="0072511C" w:rsidP="0074543C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2511C" w:rsidRPr="00245477" w:rsidTr="0074543C">
        <w:trPr>
          <w:trHeight w:val="777"/>
        </w:trPr>
        <w:tc>
          <w:tcPr>
            <w:tcW w:w="1507" w:type="dxa"/>
            <w:vAlign w:val="center"/>
          </w:tcPr>
          <w:p w:rsidR="0072511C" w:rsidRPr="00245477" w:rsidRDefault="00AB4842" w:rsidP="0074543C">
            <w:pPr>
              <w:pStyle w:val="TableParagraph"/>
              <w:spacing w:before="151"/>
              <w:ind w:left="133" w:right="12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年营业收入</w:t>
            </w:r>
          </w:p>
        </w:tc>
        <w:tc>
          <w:tcPr>
            <w:tcW w:w="3173" w:type="dxa"/>
            <w:vAlign w:val="center"/>
          </w:tcPr>
          <w:p w:rsidR="0072511C" w:rsidRPr="00245477" w:rsidRDefault="0072511C" w:rsidP="0074543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vAlign w:val="center"/>
          </w:tcPr>
          <w:p w:rsidR="0072511C" w:rsidRPr="00245477" w:rsidRDefault="0072511C" w:rsidP="0074543C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223" w:type="dxa"/>
            <w:gridSpan w:val="2"/>
            <w:vMerge/>
            <w:tcBorders>
              <w:top w:val="nil"/>
            </w:tcBorders>
            <w:vAlign w:val="center"/>
          </w:tcPr>
          <w:p w:rsidR="0072511C" w:rsidRPr="00245477" w:rsidRDefault="0072511C" w:rsidP="0074543C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2511C" w:rsidRPr="00245477" w:rsidTr="0074543C">
        <w:trPr>
          <w:trHeight w:val="729"/>
        </w:trPr>
        <w:tc>
          <w:tcPr>
            <w:tcW w:w="1507" w:type="dxa"/>
            <w:vAlign w:val="center"/>
          </w:tcPr>
          <w:p w:rsidR="0072511C" w:rsidRPr="00245477" w:rsidRDefault="00AB4842" w:rsidP="0074543C">
            <w:pPr>
              <w:pStyle w:val="TableParagraph"/>
              <w:ind w:left="133" w:right="12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申请返还</w:t>
            </w:r>
          </w:p>
          <w:p w:rsidR="0072511C" w:rsidRPr="00245477" w:rsidRDefault="00AB4842" w:rsidP="0074543C">
            <w:pPr>
              <w:pStyle w:val="TableParagraph"/>
              <w:spacing w:before="4" w:line="297" w:lineRule="exact"/>
              <w:ind w:left="133" w:right="12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金</w:t>
            </w:r>
            <w:r w:rsidR="0074543C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>额</w:t>
            </w:r>
          </w:p>
        </w:tc>
        <w:tc>
          <w:tcPr>
            <w:tcW w:w="3173" w:type="dxa"/>
            <w:vAlign w:val="center"/>
          </w:tcPr>
          <w:p w:rsidR="0072511C" w:rsidRPr="00245477" w:rsidRDefault="0072511C" w:rsidP="0074543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72511C" w:rsidRPr="00245477" w:rsidRDefault="00AB4842" w:rsidP="0074543C">
            <w:pPr>
              <w:pStyle w:val="TableParagraph"/>
              <w:spacing w:before="156"/>
              <w:ind w:left="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人民币大写</w:t>
            </w:r>
          </w:p>
        </w:tc>
        <w:tc>
          <w:tcPr>
            <w:tcW w:w="3249" w:type="dxa"/>
            <w:vAlign w:val="center"/>
          </w:tcPr>
          <w:p w:rsidR="0072511C" w:rsidRPr="00245477" w:rsidRDefault="0072511C" w:rsidP="0074543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2511C" w:rsidRPr="00245477" w:rsidTr="0074543C">
        <w:trPr>
          <w:trHeight w:val="786"/>
        </w:trPr>
        <w:tc>
          <w:tcPr>
            <w:tcW w:w="1507" w:type="dxa"/>
            <w:vMerge w:val="restart"/>
            <w:vAlign w:val="center"/>
          </w:tcPr>
          <w:p w:rsidR="0072511C" w:rsidRPr="00245477" w:rsidRDefault="00AB4842" w:rsidP="0074543C">
            <w:pPr>
              <w:pStyle w:val="TableParagraph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提供资料</w:t>
            </w:r>
          </w:p>
        </w:tc>
        <w:tc>
          <w:tcPr>
            <w:tcW w:w="3173" w:type="dxa"/>
            <w:vMerge w:val="restart"/>
            <w:vAlign w:val="center"/>
          </w:tcPr>
          <w:p w:rsidR="0072511C" w:rsidRPr="00245477" w:rsidRDefault="00AB4842" w:rsidP="0074543C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before="22" w:line="278" w:lineRule="auto"/>
              <w:ind w:left="107" w:right="108" w:firstLine="0"/>
              <w:rPr>
                <w:rFonts w:asciiTheme="minorEastAsia" w:eastAsiaTheme="minorEastAsia" w:hAnsiTheme="minorEastAsia"/>
                <w:sz w:val="21"/>
              </w:rPr>
            </w:pPr>
            <w:r w:rsidRPr="00245477">
              <w:rPr>
                <w:rFonts w:asciiTheme="minorEastAsia" w:eastAsiaTheme="minorEastAsia" w:hAnsiTheme="minorEastAsia"/>
                <w:spacing w:val="-4"/>
                <w:sz w:val="21"/>
              </w:rPr>
              <w:t>工会法人资格证书或成立工会</w:t>
            </w:r>
            <w:r w:rsidRPr="00245477">
              <w:rPr>
                <w:rFonts w:asciiTheme="minorEastAsia" w:eastAsiaTheme="minorEastAsia" w:hAnsiTheme="minorEastAsia"/>
                <w:spacing w:val="-1"/>
                <w:sz w:val="21"/>
              </w:rPr>
              <w:t>批复文件□</w:t>
            </w:r>
          </w:p>
          <w:p w:rsidR="0072511C" w:rsidRPr="00245477" w:rsidRDefault="00AB4842" w:rsidP="0074543C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line="278" w:lineRule="auto"/>
              <w:ind w:left="107" w:right="108" w:firstLine="0"/>
              <w:rPr>
                <w:rFonts w:asciiTheme="minorEastAsia" w:eastAsiaTheme="minorEastAsia" w:hAnsiTheme="minorEastAsia"/>
                <w:sz w:val="21"/>
              </w:rPr>
            </w:pPr>
            <w:r w:rsidRPr="00245477">
              <w:rPr>
                <w:rFonts w:asciiTheme="minorEastAsia" w:eastAsiaTheme="minorEastAsia" w:hAnsiTheme="minorEastAsia"/>
                <w:spacing w:val="-3"/>
                <w:sz w:val="21"/>
              </w:rPr>
              <w:t>工会经费</w:t>
            </w:r>
            <w:r w:rsidRPr="00245477">
              <w:rPr>
                <w:rFonts w:asciiTheme="minorEastAsia" w:eastAsiaTheme="minorEastAsia" w:hAnsiTheme="minorEastAsia"/>
                <w:sz w:val="21"/>
              </w:rPr>
              <w:t>（</w:t>
            </w:r>
            <w:r w:rsidRPr="00245477">
              <w:rPr>
                <w:rFonts w:asciiTheme="minorEastAsia" w:eastAsiaTheme="minorEastAsia" w:hAnsiTheme="minorEastAsia"/>
                <w:spacing w:val="-3"/>
                <w:sz w:val="21"/>
              </w:rPr>
              <w:t>筹备金</w:t>
            </w:r>
            <w:r w:rsidRPr="00245477">
              <w:rPr>
                <w:rFonts w:asciiTheme="minorEastAsia" w:eastAsiaTheme="minorEastAsia" w:hAnsiTheme="minorEastAsia"/>
                <w:sz w:val="21"/>
              </w:rPr>
              <w:t>）</w:t>
            </w:r>
            <w:r w:rsidRPr="00245477">
              <w:rPr>
                <w:rFonts w:asciiTheme="minorEastAsia" w:eastAsiaTheme="minorEastAsia" w:hAnsiTheme="minorEastAsia"/>
                <w:spacing w:val="-5"/>
                <w:sz w:val="21"/>
              </w:rPr>
              <w:t>缴费相关</w:t>
            </w:r>
            <w:r w:rsidRPr="00245477">
              <w:rPr>
                <w:rFonts w:asciiTheme="minorEastAsia" w:eastAsiaTheme="minorEastAsia" w:hAnsiTheme="minorEastAsia"/>
                <w:sz w:val="21"/>
              </w:rPr>
              <w:t>凭据□</w:t>
            </w:r>
          </w:p>
          <w:p w:rsidR="0072511C" w:rsidRPr="00245477" w:rsidRDefault="00AB4842" w:rsidP="0074543C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line="278" w:lineRule="auto"/>
              <w:ind w:left="107" w:right="108" w:firstLine="0"/>
              <w:rPr>
                <w:rFonts w:asciiTheme="minorEastAsia" w:eastAsiaTheme="minorEastAsia" w:hAnsiTheme="minorEastAsia"/>
                <w:sz w:val="21"/>
              </w:rPr>
            </w:pPr>
            <w:r w:rsidRPr="00245477">
              <w:rPr>
                <w:rFonts w:asciiTheme="minorEastAsia" w:eastAsiaTheme="minorEastAsia" w:hAnsiTheme="minorEastAsia"/>
                <w:spacing w:val="-4"/>
                <w:sz w:val="21"/>
              </w:rPr>
              <w:t>当年职工社保缴费明细表或相</w:t>
            </w:r>
            <w:r w:rsidRPr="00245477">
              <w:rPr>
                <w:rFonts w:asciiTheme="minorEastAsia" w:eastAsiaTheme="minorEastAsia" w:hAnsiTheme="minorEastAsia"/>
                <w:spacing w:val="-1"/>
                <w:sz w:val="21"/>
              </w:rPr>
              <w:t>关凭据□</w:t>
            </w:r>
          </w:p>
          <w:p w:rsidR="0072511C" w:rsidRPr="00245477" w:rsidRDefault="00AB4842" w:rsidP="0074543C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line="269" w:lineRule="exact"/>
              <w:ind w:left="320" w:hanging="214"/>
              <w:rPr>
                <w:rFonts w:asciiTheme="minorEastAsia" w:eastAsiaTheme="minorEastAsia" w:hAnsiTheme="minorEastAsia"/>
                <w:sz w:val="21"/>
              </w:rPr>
            </w:pPr>
            <w:r w:rsidRPr="00245477">
              <w:rPr>
                <w:rFonts w:asciiTheme="minorEastAsia" w:eastAsiaTheme="minorEastAsia" w:hAnsiTheme="minorEastAsia"/>
                <w:spacing w:val="-3"/>
                <w:sz w:val="21"/>
              </w:rPr>
              <w:t>企业上一年度财务报表□</w:t>
            </w:r>
          </w:p>
          <w:p w:rsidR="0072511C" w:rsidRPr="00245477" w:rsidRDefault="00AB4842" w:rsidP="0074543C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before="43" w:line="240" w:lineRule="exact"/>
              <w:ind w:left="320" w:hanging="214"/>
              <w:rPr>
                <w:rFonts w:asciiTheme="minorEastAsia" w:eastAsiaTheme="minorEastAsia" w:hAnsiTheme="minorEastAsia"/>
                <w:sz w:val="21"/>
              </w:rPr>
            </w:pPr>
            <w:r w:rsidRPr="00245477">
              <w:rPr>
                <w:rFonts w:asciiTheme="minorEastAsia" w:eastAsiaTheme="minorEastAsia" w:hAnsiTheme="minorEastAsia"/>
                <w:spacing w:val="-3"/>
                <w:sz w:val="21"/>
              </w:rPr>
              <w:t>企业当年职工工资发放表□</w:t>
            </w:r>
          </w:p>
        </w:tc>
        <w:tc>
          <w:tcPr>
            <w:tcW w:w="739" w:type="dxa"/>
            <w:vMerge w:val="restart"/>
            <w:vAlign w:val="center"/>
          </w:tcPr>
          <w:p w:rsidR="0072511C" w:rsidRPr="00245477" w:rsidRDefault="00AB4842" w:rsidP="0074543C">
            <w:pPr>
              <w:pStyle w:val="TableParagraph"/>
              <w:spacing w:line="242" w:lineRule="auto"/>
              <w:ind w:left="107" w:right="13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单位工会银行账户</w:t>
            </w:r>
          </w:p>
        </w:tc>
        <w:tc>
          <w:tcPr>
            <w:tcW w:w="974" w:type="dxa"/>
            <w:vAlign w:val="center"/>
          </w:tcPr>
          <w:p w:rsidR="0072511C" w:rsidRPr="00245477" w:rsidRDefault="00AB4842" w:rsidP="0074543C">
            <w:pPr>
              <w:pStyle w:val="TableParagraph"/>
              <w:ind w:left="107" w:right="9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开户行</w:t>
            </w:r>
          </w:p>
        </w:tc>
        <w:tc>
          <w:tcPr>
            <w:tcW w:w="3249" w:type="dxa"/>
            <w:vAlign w:val="center"/>
          </w:tcPr>
          <w:p w:rsidR="0072511C" w:rsidRPr="00245477" w:rsidRDefault="0072511C" w:rsidP="0074543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2511C" w:rsidRPr="00245477" w:rsidTr="0074543C">
        <w:trPr>
          <w:trHeight w:val="880"/>
        </w:trPr>
        <w:tc>
          <w:tcPr>
            <w:tcW w:w="1507" w:type="dxa"/>
            <w:vMerge/>
            <w:tcBorders>
              <w:top w:val="nil"/>
            </w:tcBorders>
            <w:vAlign w:val="center"/>
          </w:tcPr>
          <w:p w:rsidR="0072511C" w:rsidRPr="00245477" w:rsidRDefault="0072511C" w:rsidP="0074543C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  <w:vAlign w:val="center"/>
          </w:tcPr>
          <w:p w:rsidR="0072511C" w:rsidRPr="00245477" w:rsidRDefault="0072511C" w:rsidP="0074543C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vAlign w:val="center"/>
          </w:tcPr>
          <w:p w:rsidR="0072511C" w:rsidRPr="00245477" w:rsidRDefault="0072511C" w:rsidP="0074543C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74" w:type="dxa"/>
            <w:vAlign w:val="center"/>
          </w:tcPr>
          <w:p w:rsidR="0072511C" w:rsidRPr="00245477" w:rsidRDefault="00AB4842" w:rsidP="0074543C">
            <w:pPr>
              <w:pStyle w:val="TableParagraph"/>
              <w:ind w:left="107" w:right="9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户</w:t>
            </w:r>
            <w:r w:rsidR="00BF6BD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3249" w:type="dxa"/>
            <w:vAlign w:val="center"/>
          </w:tcPr>
          <w:p w:rsidR="0072511C" w:rsidRPr="00245477" w:rsidRDefault="0072511C" w:rsidP="0074543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2511C" w:rsidRPr="00245477" w:rsidTr="0074543C">
        <w:trPr>
          <w:trHeight w:val="1102"/>
        </w:trPr>
        <w:tc>
          <w:tcPr>
            <w:tcW w:w="1507" w:type="dxa"/>
            <w:vMerge/>
            <w:tcBorders>
              <w:top w:val="nil"/>
            </w:tcBorders>
            <w:vAlign w:val="center"/>
          </w:tcPr>
          <w:p w:rsidR="0072511C" w:rsidRPr="00245477" w:rsidRDefault="0072511C" w:rsidP="0074543C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  <w:vAlign w:val="center"/>
          </w:tcPr>
          <w:p w:rsidR="0072511C" w:rsidRPr="00245477" w:rsidRDefault="0072511C" w:rsidP="0074543C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vAlign w:val="center"/>
          </w:tcPr>
          <w:p w:rsidR="0072511C" w:rsidRPr="00245477" w:rsidRDefault="0072511C" w:rsidP="0074543C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74" w:type="dxa"/>
            <w:vAlign w:val="center"/>
          </w:tcPr>
          <w:p w:rsidR="0072511C" w:rsidRPr="00245477" w:rsidRDefault="00AB4842" w:rsidP="0074543C">
            <w:pPr>
              <w:pStyle w:val="TableParagraph"/>
              <w:spacing w:before="1"/>
              <w:ind w:left="107" w:right="9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账</w:t>
            </w:r>
            <w:r w:rsidR="00BF6BD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>号</w:t>
            </w:r>
          </w:p>
        </w:tc>
        <w:tc>
          <w:tcPr>
            <w:tcW w:w="3249" w:type="dxa"/>
            <w:vAlign w:val="center"/>
          </w:tcPr>
          <w:p w:rsidR="0072511C" w:rsidRPr="00245477" w:rsidRDefault="0072511C" w:rsidP="0074543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2511C" w:rsidRPr="00245477" w:rsidTr="0074543C">
        <w:trPr>
          <w:trHeight w:val="1615"/>
        </w:trPr>
        <w:tc>
          <w:tcPr>
            <w:tcW w:w="1507" w:type="dxa"/>
            <w:vAlign w:val="center"/>
          </w:tcPr>
          <w:p w:rsidR="0074543C" w:rsidRDefault="00AB4842" w:rsidP="0074543C">
            <w:pPr>
              <w:pStyle w:val="TableParagraph"/>
              <w:tabs>
                <w:tab w:val="left" w:pos="873"/>
              </w:tabs>
              <w:spacing w:line="242" w:lineRule="auto"/>
              <w:ind w:right="261" w:firstLineChars="100" w:firstLine="240"/>
              <w:rPr>
                <w:rFonts w:asciiTheme="minorEastAsia" w:eastAsiaTheme="minorEastAsia" w:hAnsiTheme="minorEastAsia" w:hint="eastAsia"/>
                <w:spacing w:val="-17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基层工</w:t>
            </w:r>
            <w:r w:rsidRPr="00245477">
              <w:rPr>
                <w:rFonts w:asciiTheme="minorEastAsia" w:eastAsiaTheme="minorEastAsia" w:hAnsiTheme="minorEastAsia"/>
                <w:spacing w:val="-17"/>
                <w:sz w:val="24"/>
              </w:rPr>
              <w:t>会</w:t>
            </w:r>
          </w:p>
          <w:p w:rsidR="0072511C" w:rsidRPr="00245477" w:rsidRDefault="00AB4842" w:rsidP="0074543C">
            <w:pPr>
              <w:pStyle w:val="TableParagraph"/>
              <w:tabs>
                <w:tab w:val="left" w:pos="873"/>
              </w:tabs>
              <w:spacing w:line="242" w:lineRule="auto"/>
              <w:ind w:right="261"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意</w:t>
            </w:r>
            <w:r w:rsidR="0074543C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>见</w:t>
            </w:r>
          </w:p>
        </w:tc>
        <w:tc>
          <w:tcPr>
            <w:tcW w:w="8135" w:type="dxa"/>
            <w:gridSpan w:val="4"/>
            <w:vAlign w:val="center"/>
          </w:tcPr>
          <w:p w:rsidR="0072511C" w:rsidRPr="00245477" w:rsidRDefault="0072511C" w:rsidP="0074543C">
            <w:pPr>
              <w:pStyle w:val="TableParagraph"/>
              <w:spacing w:before="12"/>
              <w:jc w:val="center"/>
              <w:rPr>
                <w:rFonts w:asciiTheme="minorEastAsia" w:eastAsiaTheme="minorEastAsia" w:hAnsiTheme="minorEastAsia"/>
                <w:sz w:val="32"/>
              </w:rPr>
            </w:pPr>
          </w:p>
          <w:p w:rsidR="0072511C" w:rsidRPr="00245477" w:rsidRDefault="00AB4842" w:rsidP="0074543C">
            <w:pPr>
              <w:pStyle w:val="TableParagraph"/>
              <w:ind w:right="15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（公章）</w:t>
            </w:r>
          </w:p>
          <w:p w:rsidR="0072511C" w:rsidRPr="00245477" w:rsidRDefault="0072511C" w:rsidP="0074543C">
            <w:pPr>
              <w:pStyle w:val="TableParagraph"/>
              <w:spacing w:before="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2511C" w:rsidRPr="00245477" w:rsidRDefault="00AB4842" w:rsidP="0074543C">
            <w:pPr>
              <w:pStyle w:val="TableParagraph"/>
              <w:tabs>
                <w:tab w:val="left" w:pos="2987"/>
                <w:tab w:val="left" w:pos="5507"/>
                <w:tab w:val="left" w:pos="5987"/>
                <w:tab w:val="left" w:pos="6467"/>
              </w:tabs>
              <w:ind w:left="58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负责人：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ab/>
              <w:t>经办人：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ab/>
              <w:t>年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ab/>
              <w:t>月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ab/>
              <w:t>日</w:t>
            </w:r>
          </w:p>
        </w:tc>
      </w:tr>
      <w:tr w:rsidR="0072511C" w:rsidRPr="00245477" w:rsidTr="0074543C">
        <w:trPr>
          <w:trHeight w:val="1559"/>
        </w:trPr>
        <w:tc>
          <w:tcPr>
            <w:tcW w:w="1507" w:type="dxa"/>
            <w:vAlign w:val="center"/>
          </w:tcPr>
          <w:p w:rsidR="0072511C" w:rsidRPr="00245477" w:rsidRDefault="00AB4842" w:rsidP="0074543C">
            <w:pPr>
              <w:pStyle w:val="TableParagraph"/>
              <w:spacing w:line="242" w:lineRule="auto"/>
              <w:ind w:left="273" w:right="26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上级工会分管部门意</w:t>
            </w:r>
            <w:r w:rsidR="0074543C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>见</w:t>
            </w:r>
          </w:p>
        </w:tc>
        <w:tc>
          <w:tcPr>
            <w:tcW w:w="8135" w:type="dxa"/>
            <w:gridSpan w:val="4"/>
            <w:vAlign w:val="center"/>
          </w:tcPr>
          <w:p w:rsidR="0072511C" w:rsidRPr="00245477" w:rsidRDefault="0072511C" w:rsidP="0074543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2511C" w:rsidRPr="00245477" w:rsidRDefault="0072511C" w:rsidP="0074543C">
            <w:pPr>
              <w:pStyle w:val="TableParagraph"/>
              <w:spacing w:before="4"/>
              <w:jc w:val="center"/>
              <w:rPr>
                <w:rFonts w:asciiTheme="minorEastAsia" w:eastAsiaTheme="minorEastAsia" w:hAnsiTheme="minorEastAsia"/>
                <w:sz w:val="25"/>
              </w:rPr>
            </w:pPr>
          </w:p>
          <w:p w:rsidR="0072511C" w:rsidRPr="00245477" w:rsidRDefault="00AB4842" w:rsidP="0074543C">
            <w:pPr>
              <w:pStyle w:val="TableParagraph"/>
              <w:tabs>
                <w:tab w:val="left" w:pos="2987"/>
                <w:tab w:val="left" w:pos="5507"/>
                <w:tab w:val="left" w:pos="5987"/>
                <w:tab w:val="left" w:pos="6467"/>
              </w:tabs>
              <w:spacing w:before="1" w:line="292" w:lineRule="exact"/>
              <w:ind w:left="58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负责人：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ab/>
              <w:t>经办人：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ab/>
              <w:t>年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ab/>
              <w:t>月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ab/>
              <w:t>日</w:t>
            </w:r>
          </w:p>
        </w:tc>
      </w:tr>
      <w:tr w:rsidR="0072511C" w:rsidRPr="00245477" w:rsidTr="0074543C">
        <w:trPr>
          <w:trHeight w:val="1451"/>
        </w:trPr>
        <w:tc>
          <w:tcPr>
            <w:tcW w:w="1507" w:type="dxa"/>
            <w:vAlign w:val="center"/>
          </w:tcPr>
          <w:p w:rsidR="0072511C" w:rsidRPr="00245477" w:rsidRDefault="00AB4842" w:rsidP="0074543C">
            <w:pPr>
              <w:pStyle w:val="TableParagraph"/>
              <w:spacing w:line="242" w:lineRule="auto"/>
              <w:ind w:left="273" w:right="26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上级工会分管领导意</w:t>
            </w:r>
            <w:r w:rsidR="0074543C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>见</w:t>
            </w:r>
          </w:p>
        </w:tc>
        <w:tc>
          <w:tcPr>
            <w:tcW w:w="8135" w:type="dxa"/>
            <w:gridSpan w:val="4"/>
            <w:vAlign w:val="center"/>
          </w:tcPr>
          <w:p w:rsidR="0072511C" w:rsidRPr="00245477" w:rsidRDefault="0072511C" w:rsidP="0074543C">
            <w:pPr>
              <w:pStyle w:val="TableParagraph"/>
              <w:spacing w:before="12"/>
              <w:jc w:val="center"/>
              <w:rPr>
                <w:rFonts w:asciiTheme="minorEastAsia" w:eastAsiaTheme="minorEastAsia" w:hAnsiTheme="minorEastAsia"/>
                <w:sz w:val="32"/>
              </w:rPr>
            </w:pPr>
          </w:p>
          <w:p w:rsidR="0072511C" w:rsidRPr="00245477" w:rsidRDefault="00AB4842" w:rsidP="0074543C">
            <w:pPr>
              <w:pStyle w:val="TableParagraph"/>
              <w:ind w:right="16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（公章）</w:t>
            </w:r>
          </w:p>
          <w:p w:rsidR="0072511C" w:rsidRPr="00245477" w:rsidRDefault="00AB4842" w:rsidP="0074543C">
            <w:pPr>
              <w:pStyle w:val="TableParagraph"/>
              <w:tabs>
                <w:tab w:val="left" w:pos="5507"/>
                <w:tab w:val="left" w:pos="5987"/>
                <w:tab w:val="left" w:pos="6467"/>
              </w:tabs>
              <w:ind w:left="58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负责人：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ab/>
              <w:t>年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ab/>
              <w:t>月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ab/>
              <w:t>日</w:t>
            </w:r>
          </w:p>
        </w:tc>
      </w:tr>
      <w:tr w:rsidR="0072511C" w:rsidRPr="00245477" w:rsidTr="0074543C">
        <w:trPr>
          <w:trHeight w:val="1507"/>
        </w:trPr>
        <w:tc>
          <w:tcPr>
            <w:tcW w:w="1507" w:type="dxa"/>
            <w:vAlign w:val="center"/>
          </w:tcPr>
          <w:p w:rsidR="0072511C" w:rsidRPr="00245477" w:rsidRDefault="00AB4842" w:rsidP="0074543C">
            <w:pPr>
              <w:pStyle w:val="TableParagraph"/>
              <w:spacing w:before="177"/>
              <w:ind w:right="12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45477">
              <w:rPr>
                <w:rFonts w:asciiTheme="minorEastAsia" w:eastAsiaTheme="minorEastAsia" w:hAnsiTheme="minorEastAsia"/>
                <w:sz w:val="24"/>
              </w:rPr>
              <w:t>备</w:t>
            </w:r>
            <w:r w:rsidR="0074543C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245477">
              <w:rPr>
                <w:rFonts w:asciiTheme="minorEastAsia" w:eastAsiaTheme="minorEastAsia" w:hAnsiTheme="minorEastAsia"/>
                <w:sz w:val="24"/>
              </w:rPr>
              <w:t>注</w:t>
            </w:r>
          </w:p>
        </w:tc>
        <w:tc>
          <w:tcPr>
            <w:tcW w:w="8135" w:type="dxa"/>
            <w:gridSpan w:val="4"/>
            <w:vAlign w:val="center"/>
          </w:tcPr>
          <w:p w:rsidR="0072511C" w:rsidRPr="00245477" w:rsidRDefault="0072511C" w:rsidP="0074543C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72511C" w:rsidRPr="00245477" w:rsidRDefault="00AB4842" w:rsidP="00BF6BD9">
      <w:pPr>
        <w:spacing w:before="23"/>
        <w:ind w:firstLineChars="50" w:firstLine="105"/>
        <w:rPr>
          <w:rFonts w:asciiTheme="minorEastAsia" w:eastAsiaTheme="minorEastAsia" w:hAnsiTheme="minorEastAsia"/>
          <w:sz w:val="21"/>
        </w:rPr>
      </w:pPr>
      <w:r w:rsidRPr="00245477">
        <w:rPr>
          <w:rFonts w:asciiTheme="minorEastAsia" w:eastAsiaTheme="minorEastAsia" w:hAnsiTheme="minorEastAsia"/>
          <w:sz w:val="21"/>
        </w:rPr>
        <w:t>填报说明：表格中数据要与当年上报统计部门一致。</w:t>
      </w:r>
      <w:bookmarkStart w:id="0" w:name="_GoBack"/>
      <w:bookmarkEnd w:id="0"/>
    </w:p>
    <w:sectPr w:rsidR="0072511C" w:rsidRPr="00245477" w:rsidSect="00B171F7">
      <w:type w:val="continuous"/>
      <w:pgSz w:w="11910" w:h="16840"/>
      <w:pgMar w:top="1380" w:right="960" w:bottom="280" w:left="10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89E" w:rsidRDefault="00FF589E" w:rsidP="00A827C0">
      <w:r>
        <w:separator/>
      </w:r>
    </w:p>
  </w:endnote>
  <w:endnote w:type="continuationSeparator" w:id="1">
    <w:p w:rsidR="00FF589E" w:rsidRDefault="00FF589E" w:rsidP="00A82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89E" w:rsidRDefault="00FF589E" w:rsidP="00A827C0">
      <w:r>
        <w:separator/>
      </w:r>
    </w:p>
  </w:footnote>
  <w:footnote w:type="continuationSeparator" w:id="1">
    <w:p w:rsidR="00FF589E" w:rsidRDefault="00FF589E" w:rsidP="00A82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06DA"/>
    <w:multiLevelType w:val="hybridMultilevel"/>
    <w:tmpl w:val="FD404EDC"/>
    <w:lvl w:ilvl="0" w:tplc="E10ABEBE">
      <w:start w:val="1"/>
      <w:numFmt w:val="decimal"/>
      <w:lvlText w:val="%1."/>
      <w:lvlJc w:val="left"/>
      <w:pPr>
        <w:ind w:left="108" w:hanging="213"/>
        <w:jc w:val="left"/>
      </w:pPr>
      <w:rPr>
        <w:rFonts w:ascii="仿宋_GB2312" w:eastAsia="仿宋_GB2312" w:hAnsi="仿宋_GB2312" w:cs="仿宋_GB2312" w:hint="default"/>
        <w:spacing w:val="-14"/>
        <w:w w:val="100"/>
        <w:sz w:val="19"/>
        <w:szCs w:val="19"/>
        <w:lang w:val="zh-CN" w:eastAsia="zh-CN" w:bidi="zh-CN"/>
      </w:rPr>
    </w:lvl>
    <w:lvl w:ilvl="1" w:tplc="FE36EACE">
      <w:numFmt w:val="bullet"/>
      <w:lvlText w:val="•"/>
      <w:lvlJc w:val="left"/>
      <w:pPr>
        <w:ind w:left="406" w:hanging="213"/>
      </w:pPr>
      <w:rPr>
        <w:rFonts w:hint="default"/>
        <w:lang w:val="zh-CN" w:eastAsia="zh-CN" w:bidi="zh-CN"/>
      </w:rPr>
    </w:lvl>
    <w:lvl w:ilvl="2" w:tplc="87867EDA">
      <w:numFmt w:val="bullet"/>
      <w:lvlText w:val="•"/>
      <w:lvlJc w:val="left"/>
      <w:pPr>
        <w:ind w:left="712" w:hanging="213"/>
      </w:pPr>
      <w:rPr>
        <w:rFonts w:hint="default"/>
        <w:lang w:val="zh-CN" w:eastAsia="zh-CN" w:bidi="zh-CN"/>
      </w:rPr>
    </w:lvl>
    <w:lvl w:ilvl="3" w:tplc="D6E83D70">
      <w:numFmt w:val="bullet"/>
      <w:lvlText w:val="•"/>
      <w:lvlJc w:val="left"/>
      <w:pPr>
        <w:ind w:left="1018" w:hanging="213"/>
      </w:pPr>
      <w:rPr>
        <w:rFonts w:hint="default"/>
        <w:lang w:val="zh-CN" w:eastAsia="zh-CN" w:bidi="zh-CN"/>
      </w:rPr>
    </w:lvl>
    <w:lvl w:ilvl="4" w:tplc="63902862">
      <w:numFmt w:val="bullet"/>
      <w:lvlText w:val="•"/>
      <w:lvlJc w:val="left"/>
      <w:pPr>
        <w:ind w:left="1325" w:hanging="213"/>
      </w:pPr>
      <w:rPr>
        <w:rFonts w:hint="default"/>
        <w:lang w:val="zh-CN" w:eastAsia="zh-CN" w:bidi="zh-CN"/>
      </w:rPr>
    </w:lvl>
    <w:lvl w:ilvl="5" w:tplc="A3E2B6A8">
      <w:numFmt w:val="bullet"/>
      <w:lvlText w:val="•"/>
      <w:lvlJc w:val="left"/>
      <w:pPr>
        <w:ind w:left="1631" w:hanging="213"/>
      </w:pPr>
      <w:rPr>
        <w:rFonts w:hint="default"/>
        <w:lang w:val="zh-CN" w:eastAsia="zh-CN" w:bidi="zh-CN"/>
      </w:rPr>
    </w:lvl>
    <w:lvl w:ilvl="6" w:tplc="DABC11A4">
      <w:numFmt w:val="bullet"/>
      <w:lvlText w:val="•"/>
      <w:lvlJc w:val="left"/>
      <w:pPr>
        <w:ind w:left="1937" w:hanging="213"/>
      </w:pPr>
      <w:rPr>
        <w:rFonts w:hint="default"/>
        <w:lang w:val="zh-CN" w:eastAsia="zh-CN" w:bidi="zh-CN"/>
      </w:rPr>
    </w:lvl>
    <w:lvl w:ilvl="7" w:tplc="38489804">
      <w:numFmt w:val="bullet"/>
      <w:lvlText w:val="•"/>
      <w:lvlJc w:val="left"/>
      <w:pPr>
        <w:ind w:left="2244" w:hanging="213"/>
      </w:pPr>
      <w:rPr>
        <w:rFonts w:hint="default"/>
        <w:lang w:val="zh-CN" w:eastAsia="zh-CN" w:bidi="zh-CN"/>
      </w:rPr>
    </w:lvl>
    <w:lvl w:ilvl="8" w:tplc="6722DF0A">
      <w:numFmt w:val="bullet"/>
      <w:lvlText w:val="•"/>
      <w:lvlJc w:val="left"/>
      <w:pPr>
        <w:ind w:left="2550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2511C"/>
    <w:rsid w:val="00192855"/>
    <w:rsid w:val="00245477"/>
    <w:rsid w:val="0072511C"/>
    <w:rsid w:val="007346AA"/>
    <w:rsid w:val="0074543C"/>
    <w:rsid w:val="00A827C0"/>
    <w:rsid w:val="00AB4842"/>
    <w:rsid w:val="00B171F7"/>
    <w:rsid w:val="00BF6BD9"/>
    <w:rsid w:val="00D837F3"/>
    <w:rsid w:val="00FF5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71F7"/>
    <w:rPr>
      <w:rFonts w:ascii="仿宋_GB2312" w:eastAsia="仿宋_GB2312" w:hAnsi="仿宋_GB2312" w:cs="仿宋_GB231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71F7"/>
    <w:pPr>
      <w:spacing w:before="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171F7"/>
  </w:style>
  <w:style w:type="paragraph" w:customStyle="1" w:styleId="TableParagraph">
    <w:name w:val="Table Paragraph"/>
    <w:basedOn w:val="a"/>
    <w:uiPriority w:val="1"/>
    <w:qFormat/>
    <w:rsid w:val="00B171F7"/>
  </w:style>
  <w:style w:type="paragraph" w:styleId="a5">
    <w:name w:val="header"/>
    <w:basedOn w:val="a"/>
    <w:link w:val="Char"/>
    <w:uiPriority w:val="99"/>
    <w:unhideWhenUsed/>
    <w:rsid w:val="00A82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27C0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A827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27C0"/>
    <w:rPr>
      <w:rFonts w:ascii="仿宋_GB2312" w:eastAsia="仿宋_GB2312" w:hAnsi="仿宋_GB2312" w:cs="仿宋_GB2312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冀工办发〔2020〕27号.doc</dc:title>
  <dc:creator>Administrator</dc:creator>
  <cp:lastModifiedBy>回鑫蕊</cp:lastModifiedBy>
  <cp:revision>5</cp:revision>
  <dcterms:created xsi:type="dcterms:W3CDTF">2020-08-21T07:06:00Z</dcterms:created>
  <dcterms:modified xsi:type="dcterms:W3CDTF">2020-08-21T07:35:00Z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冀工办发〔2020〕27号.doc - Microsoft Word</vt:lpwstr>
  </property>
  <property fmtid="{D5CDD505-2E9C-101B-9397-08002B2CF9AE}" pid="4" name="LastSaved">
    <vt:filetime>2020-08-21T00:00:00Z</vt:filetime>
  </property>
</Properties>
</file>