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 w:cs="宋体"/>
          <w:b/>
          <w:bCs/>
          <w:sz w:val="44"/>
          <w:szCs w:val="44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国家税务总局沧州市新华税务局第一税务分局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事迹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简介</w:t>
      </w:r>
    </w:p>
    <w:p>
      <w:pPr>
        <w:jc w:val="center"/>
        <w:rPr>
          <w:rFonts w:ascii="方正小标宋简体" w:hAnsi="仿宋" w:eastAsia="方正小标宋简体"/>
          <w:sz w:val="32"/>
          <w:szCs w:val="32"/>
        </w:rPr>
      </w:pPr>
      <w:r>
        <w:rPr>
          <w:rFonts w:hint="eastAsia" w:ascii="方正小标宋简体" w:hAnsi="仿宋" w:eastAsia="方正小标宋简体"/>
          <w:sz w:val="32"/>
          <w:szCs w:val="32"/>
        </w:rPr>
        <w:t xml:space="preserve"> </w:t>
      </w:r>
    </w:p>
    <w:p>
      <w:pPr>
        <w:pStyle w:val="3"/>
        <w:keepNext w:val="0"/>
        <w:keepLines w:val="0"/>
        <w:widowControl/>
        <w:suppressLineNumbers w:val="0"/>
        <w:snapToGrid w:val="0"/>
        <w:spacing w:before="0" w:beforeAutospacing="0" w:after="150" w:afterAutospacing="0" w:line="432" w:lineRule="auto"/>
        <w:ind w:left="0" w:right="0" w:firstLine="42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国家税务总局沧州市新华税务局第一税务分局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napToGrid w:val="0"/>
          <w:color w:val="444444"/>
          <w:sz w:val="32"/>
          <w:szCs w:val="32"/>
          <w:bdr w:val="none" w:color="auto" w:sz="0" w:space="0"/>
          <w:shd w:val="clear" w:fill="FFFFFF"/>
        </w:rPr>
        <w:t>负责所辖区域内各项税收、社会保险费和有关非税收入征收管理</w:t>
      </w:r>
      <w:r>
        <w:rPr>
          <w:rFonts w:hint="eastAsia" w:ascii="仿宋" w:hAnsi="仿宋" w:eastAsia="仿宋" w:cs="仿宋"/>
          <w:snapToGrid w:val="0"/>
          <w:color w:val="444444"/>
          <w:sz w:val="32"/>
          <w:szCs w:val="32"/>
          <w:bdr w:val="none" w:color="auto" w:sz="0" w:space="0"/>
          <w:shd w:val="clear" w:fill="FFFFFF"/>
          <w:lang w:eastAsia="zh-CN"/>
        </w:rPr>
        <w:t>等工作。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近年来</w:t>
      </w:r>
      <w:r>
        <w:rPr>
          <w:rFonts w:hint="eastAsia" w:ascii="仿宋" w:hAnsi="仿宋" w:eastAsia="仿宋" w:cs="仿宋"/>
          <w:sz w:val="32"/>
          <w:szCs w:val="32"/>
        </w:rPr>
        <w:t>紧紧围绕省、市、区各级中心目标，以优质服务为宗旨,以提高素质为主线,以纳税人满意为目标, 倾力打造纳税人满意的征纳环境，工作开展卓有成效。一是以人为本，锻造高素质征管队伍。坚持以习近平新时代中国特色社会主义思想为指导，深入贯彻党的十九大会议精神，开展“为民、务实、清廉”活动，加强爱岗敬业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提高干部队伍的岗位操作技能；二是细化制度，推进规范化纳服工作。细化岗位工作职责，制定了《纳税服务规范》等11项规章制度，合理划分五大办税服务功能区，优化办税流程，提高了效率。在办税厅设立了意见箱、举报电话，广泛接受纳税人和社会各界的监督和评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三是升级服务，树立高效的窗口形象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发放“纳税提醒卡”、“服务联系卡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。第一税务分局先后荣获全国巾帼文明岗、五星级办税服务厅、河北省文明行业创建标兵、工人先锋号等多项荣誉。</w:t>
      </w:r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2D6"/>
    <w:rsid w:val="00002A6D"/>
    <w:rsid w:val="002658A3"/>
    <w:rsid w:val="0027231A"/>
    <w:rsid w:val="002A36C1"/>
    <w:rsid w:val="00394F64"/>
    <w:rsid w:val="003B20B1"/>
    <w:rsid w:val="004222D6"/>
    <w:rsid w:val="004A21D7"/>
    <w:rsid w:val="004B7F7E"/>
    <w:rsid w:val="00527DF8"/>
    <w:rsid w:val="005C39E7"/>
    <w:rsid w:val="006378A6"/>
    <w:rsid w:val="007445AB"/>
    <w:rsid w:val="007521E6"/>
    <w:rsid w:val="007B484C"/>
    <w:rsid w:val="007D112C"/>
    <w:rsid w:val="0087272F"/>
    <w:rsid w:val="009B23E8"/>
    <w:rsid w:val="00A74983"/>
    <w:rsid w:val="00D01AA1"/>
    <w:rsid w:val="00D65681"/>
    <w:rsid w:val="00D76FE7"/>
    <w:rsid w:val="00E04999"/>
    <w:rsid w:val="00E13C34"/>
    <w:rsid w:val="00E327B0"/>
    <w:rsid w:val="00E8223A"/>
    <w:rsid w:val="00EA78D0"/>
    <w:rsid w:val="00ED6733"/>
    <w:rsid w:val="13040761"/>
    <w:rsid w:val="202E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uiPriority w:val="99"/>
    <w:rPr>
      <w:sz w:val="18"/>
      <w:szCs w:val="18"/>
    </w:rPr>
  </w:style>
  <w:style w:type="paragraph" w:styleId="3">
    <w:name w:val="Normal (Web)"/>
    <w:basedOn w:val="1"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nhideWhenUsed/>
    <w:uiPriority w:val="99"/>
    <w:rPr>
      <w:color w:val="444444"/>
      <w:spacing w:val="15"/>
      <w:u w:val="none"/>
    </w:rPr>
  </w:style>
  <w:style w:type="character" w:styleId="6">
    <w:name w:val="Hyperlink"/>
    <w:basedOn w:val="4"/>
    <w:unhideWhenUsed/>
    <w:uiPriority w:val="99"/>
    <w:rPr>
      <w:color w:val="444444"/>
      <w:spacing w:val="15"/>
      <w:u w:val="none"/>
    </w:rPr>
  </w:style>
  <w:style w:type="character" w:customStyle="1" w:styleId="8">
    <w:name w:val="批注框文本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92</Words>
  <Characters>526</Characters>
  <Lines>4</Lines>
  <Paragraphs>1</Paragraphs>
  <ScaleCrop>false</ScaleCrop>
  <LinksUpToDate>false</LinksUpToDate>
  <CharactersWithSpaces>617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2019-02-28T03:07:00Z</dcterms:created>
  <dc:creator>Administrator</dc:creator>
  <cp:lastModifiedBy>li</cp:lastModifiedBy>
  <cp:lastPrinted>2019-03-01T02:54:00Z</cp:lastPrinted>
  <dcterms:modified xsi:type="dcterms:W3CDTF">2019-03-13T01:54:40Z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